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 xml:space="preserve">Allmänt </w:t>
      </w:r>
      <w:r>
        <w:rPr>
          <w:b/>
          <w:bCs/>
        </w:rPr>
        <w:t>om projektet</w:t>
      </w:r>
    </w:p>
    <w:p>
      <w:pPr>
        <w:pStyle w:val="Normal"/>
        <w:bidi w:val="0"/>
        <w:jc w:val="start"/>
        <w:rPr/>
      </w:pPr>
      <w:r>
        <w:rPr>
          <w:b w:val="false"/>
          <w:bCs w:val="false"/>
        </w:rPr>
        <w:t xml:space="preserve">Sandvine använder Trex, som är </w:t>
      </w:r>
      <w:r>
        <w:rPr>
          <w:b w:val="false"/>
          <w:bCs w:val="false"/>
        </w:rPr>
        <w:t>en trafikgenerator, för att prestandatesta vår produkt.</w:t>
      </w:r>
      <w:r>
        <w:rPr>
          <w:b w:val="false"/>
          <w:bCs w:val="false"/>
        </w:rPr>
        <w:br/>
      </w:r>
      <w:r>
        <w:rPr>
          <w:b w:val="false"/>
          <w:bCs w:val="false"/>
        </w:rPr>
        <w:t xml:space="preserve">Trex är </w:t>
      </w:r>
      <w:r>
        <w:rPr>
          <w:b w:val="false"/>
          <w:bCs w:val="false"/>
        </w:rPr>
        <w:t>utvecklat av Cisco. Se github:</w:t>
        <w:br/>
      </w:r>
      <w:hyperlink r:id="rId2">
        <w:r>
          <w:rPr>
            <w:rStyle w:val="InternetLink"/>
            <w:b w:val="false"/>
            <w:bCs w:val="false"/>
          </w:rPr>
          <w:t>https://github.com/cisco-system-traffic-generator/trex-core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start"/>
        <w:rPr/>
      </w:pPr>
      <w:r>
        <w:rPr>
          <w:b w:val="false"/>
          <w:bCs w:val="false"/>
        </w:rPr>
        <w:br/>
        <w:t xml:space="preserve">Mer specifikt, använder vi </w:t>
      </w:r>
      <w:r>
        <w:rPr>
          <w:b w:val="false"/>
          <w:bCs w:val="false"/>
        </w:rPr>
        <w:t>ett</w:t>
      </w:r>
      <w:r>
        <w:rPr>
          <w:b w:val="false"/>
          <w:bCs w:val="false"/>
        </w:rPr>
        <w:t xml:space="preserve"> verktyg </w:t>
      </w:r>
      <w:r>
        <w:rPr>
          <w:b w:val="false"/>
          <w:bCs w:val="false"/>
        </w:rPr>
        <w:t>i</w:t>
      </w:r>
      <w:r>
        <w:rPr>
          <w:b w:val="false"/>
          <w:bCs w:val="false"/>
        </w:rPr>
        <w:t xml:space="preserve"> Trex,</w:t>
      </w:r>
      <w:r>
        <w:rPr>
          <w:b w:val="false"/>
          <w:bCs w:val="false"/>
        </w:rPr>
        <w:t xml:space="preserve"> som heter NDR(No drop rate - benchmark)</w:t>
      </w:r>
      <w:r>
        <w:rPr>
          <w:b w:val="false"/>
          <w:bCs w:val="false"/>
        </w:rPr>
        <w:t xml:space="preserve"> för att automatisera våra testfall. </w:t>
      </w:r>
      <w:r>
        <w:rPr>
          <w:b w:val="false"/>
          <w:bCs w:val="false"/>
        </w:rPr>
        <w:t xml:space="preserve">NDR använder alltid binärsökning för att hitta högsta resultat. </w:t>
        <w:br/>
        <w:t>Läs mer här</w:t>
      </w:r>
      <w:r>
        <w:rPr>
          <w:b w:val="false"/>
          <w:bCs w:val="false"/>
        </w:rPr>
        <w:t>:</w:t>
        <w:br/>
      </w:r>
      <w:r>
        <w:fldChar w:fldCharType="begin"/>
      </w:r>
      <w:r>
        <w:rPr>
          <w:rStyle w:val="InternetLink"/>
          <w:b w:val="false"/>
          <w:bCs w:val="false"/>
        </w:rPr>
        <w:instrText> HYPERLINK "https://trex-tgn.cisco.com/trex/doc/trex_ndr_bench_doc.html" \l "_astf"</w:instrText>
      </w:r>
      <w:r>
        <w:rPr>
          <w:rStyle w:val="InternetLink"/>
          <w:b w:val="false"/>
          <w:bCs w:val="false"/>
        </w:rPr>
        <w:fldChar w:fldCharType="separate"/>
      </w:r>
      <w:r>
        <w:rPr>
          <w:rStyle w:val="InternetLink"/>
          <w:b w:val="false"/>
          <w:bCs w:val="false"/>
        </w:rPr>
        <w:t>https://trex-tgn.cisco.com/trex/doc/trex_ndr_bench_doc.html#_astf</w:t>
      </w:r>
      <w:r>
        <w:rPr>
          <w:rStyle w:val="InternetLink"/>
          <w:b w:val="false"/>
          <w:bCs w:val="false"/>
        </w:rPr>
        <w:fldChar w:fldCharType="end"/>
      </w:r>
      <w:r>
        <w:rPr>
          <w:b w:val="false"/>
          <w:bCs w:val="false"/>
        </w:rPr>
        <w:t xml:space="preserve"> </w:t>
        <w:br/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 w:val="false"/>
          <w:bCs w:val="false"/>
        </w:rPr>
        <w:t xml:space="preserve">Utöver detta verktyg, använder vi vårt egna python-API för att hämta ut </w:t>
      </w:r>
      <w:r>
        <w:rPr>
          <w:b w:val="false"/>
          <w:bCs w:val="false"/>
        </w:rPr>
        <w:t>data</w:t>
      </w:r>
      <w:r>
        <w:rPr>
          <w:b w:val="false"/>
          <w:bCs w:val="false"/>
        </w:rPr>
        <w:t xml:space="preserve"> och konfigurera vår produkt. Se här:</w:t>
        <w:br/>
      </w:r>
      <w:hyperlink r:id="rId3">
        <w:r>
          <w:rPr>
            <w:rStyle w:val="InternetLink"/>
            <w:b w:val="false"/>
            <w:bCs w:val="false"/>
          </w:rPr>
          <w:t>http://python.sandvine.com/</w:t>
        </w:r>
      </w:hyperlink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 w:val="false"/>
          <w:bCs w:val="false"/>
        </w:rPr>
        <w:t xml:space="preserve">Tillsammans, med dessa två API:er, kan man </w:t>
      </w:r>
      <w:r>
        <w:rPr>
          <w:b w:val="false"/>
          <w:bCs w:val="false"/>
        </w:rPr>
        <w:t>testa Sandvines produkt, ActiveLogic på ett bra sätt.</w:t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Problem</w:t>
      </w:r>
    </w:p>
    <w:p>
      <w:pPr>
        <w:pStyle w:val="Normal"/>
        <w:bidi w:val="0"/>
        <w:jc w:val="start"/>
        <w:rPr/>
      </w:pPr>
      <w:r>
        <w:rPr>
          <w:b w:val="false"/>
          <w:bCs w:val="false"/>
        </w:rPr>
        <w:t xml:space="preserve">Sandvine ger ut ny mjukvara flera gånger </w:t>
      </w:r>
      <w:r>
        <w:rPr>
          <w:b w:val="false"/>
          <w:bCs w:val="false"/>
        </w:rPr>
        <w:t>i</w:t>
      </w:r>
      <w:r>
        <w:rPr>
          <w:b w:val="false"/>
          <w:bCs w:val="false"/>
        </w:rPr>
        <w:t xml:space="preserve"> månaden. Därför behöver </w:t>
      </w:r>
      <w:r>
        <w:rPr>
          <w:b w:val="false"/>
          <w:bCs w:val="false"/>
        </w:rPr>
        <w:t>Sandvine</w:t>
      </w:r>
      <w:r>
        <w:rPr>
          <w:b w:val="false"/>
          <w:bCs w:val="false"/>
        </w:rPr>
        <w:t xml:space="preserve"> spara historiska </w:t>
      </w:r>
      <w:r>
        <w:rPr>
          <w:b w:val="false"/>
          <w:bCs w:val="false"/>
        </w:rPr>
        <w:t xml:space="preserve">data över körningar, så </w:t>
      </w:r>
      <w:r>
        <w:rPr>
          <w:b w:val="false"/>
          <w:bCs w:val="false"/>
        </w:rPr>
        <w:t>man</w:t>
      </w:r>
      <w:r>
        <w:rPr>
          <w:b w:val="false"/>
          <w:bCs w:val="false"/>
        </w:rPr>
        <w:t xml:space="preserve"> inte behöver köra om testet varje gång. </w:t>
      </w:r>
      <w:r>
        <w:rPr>
          <w:b w:val="false"/>
          <w:bCs w:val="false"/>
        </w:rPr>
        <w:t xml:space="preserve">Detta också för att </w:t>
      </w:r>
      <w:r>
        <w:rPr>
          <w:b w:val="false"/>
          <w:bCs w:val="false"/>
        </w:rPr>
        <w:t>man</w:t>
      </w:r>
      <w:r>
        <w:rPr>
          <w:b w:val="false"/>
          <w:bCs w:val="false"/>
        </w:rPr>
        <w:t xml:space="preserve"> skall hitta </w:t>
      </w:r>
      <w:r>
        <w:rPr>
          <w:b w:val="false"/>
          <w:bCs w:val="false"/>
        </w:rPr>
        <w:t xml:space="preserve">möjliga </w:t>
      </w:r>
      <w:r>
        <w:rPr>
          <w:b w:val="false"/>
          <w:bCs w:val="false"/>
        </w:rPr>
        <w:t>problem snabbare internt.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Mål:</w:t>
        <w:br/>
      </w:r>
      <w:r>
        <w:rPr>
          <w:b w:val="false"/>
          <w:bCs w:val="false"/>
        </w:rPr>
        <w:t>Sandvine behöver presentera resultaten på ett snyggt sätt, men samtidigt behövs resultaten sortera</w:t>
      </w:r>
      <w:r>
        <w:rPr>
          <w:b w:val="false"/>
          <w:bCs w:val="false"/>
        </w:rPr>
        <w:t>s.</w:t>
      </w:r>
      <w:r>
        <w:rPr>
          <w:b w:val="false"/>
          <w:bCs w:val="false"/>
        </w:rPr>
        <w:br/>
        <w:t>Resultaten behöver ej vara detsamma som sorteringen.</w:t>
        <w:br/>
        <w:t>Exempel, kan sorteringen av resultat göras I en databas, men presentationen kan göras över HTML eller liknande.</w:t>
        <w:br/>
        <w:br/>
      </w:r>
      <w:r>
        <w:rPr>
          <w:b w:val="false"/>
          <w:bCs w:val="false"/>
        </w:rPr>
        <w:t>Så summerat:</w:t>
        <w:br/>
        <w:br/>
        <w:t>* Mål 1: Spara resultatet</w:t>
        <w:br/>
        <w:t xml:space="preserve">* Mål 2: Presentera resultatet </w:t>
      </w:r>
      <w:r>
        <w:rPr>
          <w:b w:val="false"/>
          <w:bCs w:val="false"/>
        </w:rPr>
        <w:t xml:space="preserve">i webbformat 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Verktyg:</w:t>
        <w:br/>
      </w:r>
      <w:r>
        <w:rPr>
          <w:b w:val="false"/>
          <w:bCs w:val="false"/>
        </w:rPr>
        <w:t>Trex</w:t>
        <w:br/>
        <w:t>ActiveLogic – produkt</w:t>
        <w:br/>
        <w:br/>
        <w:t xml:space="preserve">Valfritt programmeringsspråk att lösa problemen </w:t>
      </w:r>
      <w:r>
        <w:rPr>
          <w:b w:val="false"/>
          <w:bCs w:val="false"/>
        </w:rPr>
        <w:t>i</w:t>
      </w:r>
      <w:r>
        <w:rPr>
          <w:b w:val="false"/>
          <w:bCs w:val="false"/>
        </w:rPr>
        <w:t>, men vi föredrar:</w:t>
        <w:br/>
        <w:t xml:space="preserve">* </w:t>
      </w:r>
      <w:r>
        <w:rPr>
          <w:b w:val="false"/>
          <w:bCs w:val="false"/>
        </w:rPr>
        <w:t>My</w:t>
      </w:r>
      <w:r>
        <w:rPr>
          <w:b w:val="false"/>
          <w:bCs w:val="false"/>
        </w:rPr>
        <w:t>SQL</w:t>
        <w:br/>
        <w:t>* Python</w:t>
      </w:r>
      <w:r>
        <w:rPr>
          <w:b w:val="false"/>
          <w:bCs w:val="false"/>
        </w:rPr>
        <w:t>3</w:t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20955</wp:posOffset>
            </wp:positionH>
            <wp:positionV relativeFrom="paragraph">
              <wp:posOffset>377190</wp:posOffset>
            </wp:positionV>
            <wp:extent cx="5709285" cy="282003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</w:rPr>
        <w:t>Presentation av resultat är valfritt, se exempel vi har gjort:</w:t>
        <w:br/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br/>
      </w:r>
    </w:p>
    <w:p>
      <w:pPr>
        <w:pStyle w:val="Normal"/>
        <w:bidi w:val="0"/>
        <w:jc w:val="start"/>
        <w:rPr/>
      </w:pPr>
      <w:r>
        <w:rPr>
          <w:b/>
          <w:bCs/>
        </w:rPr>
        <w:t>Om Sandvine:</w:t>
      </w:r>
      <w:r>
        <w:rPr>
          <w:b w:val="false"/>
          <w:bCs w:val="false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1D1C1D"/>
          <w:spacing w:val="0"/>
          <w:sz w:val="24"/>
          <w:szCs w:val="24"/>
        </w:rPr>
        <w:t>Sandvine provides application and network intelligence that helps our customers deliver</w:t>
      </w:r>
      <w:r>
        <w:rPr>
          <w:rFonts w:ascii="Liberation Serif" w:hAnsi="Liberation Serif"/>
          <w:b w:val="false"/>
          <w:bCs w:val="false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1D1C1D"/>
          <w:spacing w:val="0"/>
          <w:sz w:val="24"/>
          <w:szCs w:val="24"/>
        </w:rPr>
        <w:t>high-quality, optimized experiences to consumers and enterprises. Customers use our cloudbased</w:t>
      </w:r>
      <w:r>
        <w:rPr>
          <w:rFonts w:ascii="Liberation Serif" w:hAnsi="Liberation Serif"/>
          <w:b w:val="false"/>
          <w:bCs w:val="false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1D1C1D"/>
          <w:spacing w:val="0"/>
          <w:sz w:val="24"/>
          <w:szCs w:val="24"/>
        </w:rPr>
        <w:t>solutions to analyze, optimize, and monetize application experiences using contextual</w:t>
      </w:r>
      <w:r>
        <w:rPr>
          <w:rFonts w:ascii="Liberation Serif" w:hAnsi="Liberation Serif"/>
          <w:b w:val="false"/>
          <w:bCs w:val="false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1D1C1D"/>
          <w:spacing w:val="0"/>
          <w:sz w:val="24"/>
          <w:szCs w:val="24"/>
        </w:rPr>
        <w:t>machine learning-based insights and real-time actions. Our market-leading classification of</w:t>
      </w:r>
      <w:r>
        <w:rPr>
          <w:rFonts w:ascii="Liberation Serif" w:hAnsi="Liberation Serif"/>
          <w:b w:val="false"/>
          <w:bCs w:val="false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1D1C1D"/>
          <w:spacing w:val="0"/>
          <w:sz w:val="24"/>
          <w:szCs w:val="24"/>
        </w:rPr>
        <w:t>more than 95% of traffic across mobile and fixed networks by user, application, device, and</w:t>
      </w:r>
      <w:r>
        <w:rPr>
          <w:rFonts w:ascii="Liberation Serif" w:hAnsi="Liberation Serif"/>
          <w:b w:val="false"/>
          <w:bCs w:val="false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1D1C1D"/>
          <w:spacing w:val="0"/>
          <w:sz w:val="24"/>
          <w:szCs w:val="24"/>
        </w:rPr>
        <w:t>location significantly enhances interactions be between users and applications.</w:t>
      </w:r>
      <w:r>
        <w:rPr>
          <w:rFonts w:ascii="Liberation Serif" w:hAnsi="Liberation Serif"/>
          <w:b w:val="false"/>
          <w:bCs w:val="false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1D1C1D"/>
          <w:spacing w:val="0"/>
          <w:sz w:val="24"/>
          <w:szCs w:val="24"/>
        </w:rPr>
        <w:t>Our solutions make networks more efficient, enable service differentiation, rationalize disparate</w:t>
      </w:r>
      <w:r>
        <w:rPr>
          <w:rFonts w:ascii="Liberation Serif" w:hAnsi="Liberation Serif"/>
          <w:b w:val="false"/>
          <w:bCs w:val="false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1D1C1D"/>
          <w:spacing w:val="0"/>
          <w:sz w:val="24"/>
          <w:szCs w:val="24"/>
        </w:rPr>
        <w:t>data sources, and increase profit margins. With 2.5 billion network users across more than 160</w:t>
      </w:r>
      <w:r>
        <w:rPr>
          <w:rFonts w:ascii="Liberation Serif" w:hAnsi="Liberation Serif"/>
          <w:b w:val="false"/>
          <w:bCs w:val="false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1D1C1D"/>
          <w:spacing w:val="0"/>
          <w:sz w:val="24"/>
          <w:szCs w:val="24"/>
        </w:rPr>
        <w:t>major operators in more than 100 countries are benefiting from using Sandvine as their network</w:t>
      </w:r>
      <w:r>
        <w:rPr>
          <w:rFonts w:ascii="Liberation Serif" w:hAnsi="Liberation Serif"/>
          <w:b w:val="false"/>
          <w:bCs w:val="false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1D1C1D"/>
          <w:spacing w:val="0"/>
          <w:sz w:val="24"/>
          <w:szCs w:val="24"/>
        </w:rPr>
        <w:t>intelligence innovator and partner, Sandvine’s Active Network Intelligence is powering the next</w:t>
      </w:r>
      <w:r>
        <w:rPr>
          <w:rFonts w:ascii="Liberation Serif" w:hAnsi="Liberation Serif"/>
          <w:b w:val="false"/>
          <w:bCs w:val="false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1D1C1D"/>
          <w:spacing w:val="0"/>
          <w:sz w:val="24"/>
          <w:szCs w:val="24"/>
        </w:rPr>
        <w:t>wave of network transformation, including cloud, encryption, and 5G.</w:t>
      </w:r>
    </w:p>
    <w:p>
      <w:pPr>
        <w:pStyle w:val="Normal"/>
        <w:bidi w:val="0"/>
        <w:jc w:val="star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Handledare:</w:t>
        <w:br/>
      </w:r>
      <w:r>
        <w:rPr>
          <w:b w:val="false"/>
          <w:bCs w:val="false"/>
          <w:sz w:val="24"/>
          <w:szCs w:val="24"/>
        </w:rPr>
        <w:t>Robert Linder Blomberg</w:t>
      </w:r>
    </w:p>
    <w:p>
      <w:pPr>
        <w:pStyle w:val="Normal"/>
        <w:bidi w:val="0"/>
        <w:jc w:val="start"/>
        <w:rPr/>
      </w:pPr>
      <w:hyperlink r:id="rId6">
        <w:r>
          <w:rPr>
            <w:rStyle w:val="InternetLink"/>
            <w:b w:val="false"/>
            <w:bCs w:val="false"/>
            <w:sz w:val="24"/>
            <w:szCs w:val="24"/>
          </w:rPr>
          <w:t>rblomberg@sandvine.com</w:t>
        </w:r>
      </w:hyperlink>
    </w:p>
    <w:p>
      <w:pPr>
        <w:pStyle w:val="Normal"/>
        <w:bidi w:val="0"/>
        <w:jc w:val="start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Telefon: 0736260610</w:t>
      </w:r>
    </w:p>
    <w:sectPr>
      <w:headerReference w:type="default" r:id="rId7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start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thub.com/cisco-system-traffic-generator/trex-core" TargetMode="External"/><Relationship Id="rId3" Type="http://schemas.openxmlformats.org/officeDocument/2006/relationships/hyperlink" Target="http://python.sandvine.com/" TargetMode="External"/><Relationship Id="rId4" Type="http://schemas.openxmlformats.org/officeDocument/2006/relationships/image" Target="media/image1.png"/><Relationship Id="rId5" Type="http://schemas.openxmlformats.org/officeDocument/2006/relationships/hyperlink" Target="mailto:rblomberg@sandvine.com" TargetMode="External"/><Relationship Id="rId6" Type="http://schemas.openxmlformats.org/officeDocument/2006/relationships/hyperlink" Target="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</TotalTime>
  <Application>LibreOffice/6.4.7.2$Linux_X86_64 LibreOffice_project/40$Build-2</Application>
  <Pages>2</Pages>
  <Words>345</Words>
  <Characters>2221</Characters>
  <CharactersWithSpaces>2564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2021-10-24T22:12:38Z</dcterms:created>
  <dc:creator/>
  <dc:description/>
  <dc:language>en-US</dc:language>
  <cp:lastModifiedBy/>
  <dcterms:modified xsi:type="dcterms:W3CDTF">2021-10-25T11:50:51Z</dcterms:modified>
  <cp:revision>6</cp:revision>
  <dc:subject/>
  <dc:title/>
</cp:coreProperties>
</file>